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FD1" w:rsidRDefault="00240FD1"/>
    <w:p w:rsidR="00FE2D22" w:rsidRDefault="00FE2D22"/>
    <w:p w:rsidR="00FE2D22" w:rsidRDefault="00FE2D22" w:rsidP="00FE2D22">
      <w:pPr>
        <w:ind w:right="383"/>
        <w:rPr>
          <w:rFonts w:ascii="Arial" w:hAnsi="Arial" w:cs="Arial"/>
          <w:sz w:val="20"/>
          <w:szCs w:val="20"/>
        </w:rPr>
      </w:pPr>
      <w:r>
        <w:rPr>
          <w:rFonts w:ascii="Arial" w:hAnsi="Arial" w:cs="Arial"/>
          <w:noProof/>
          <w:sz w:val="20"/>
          <w:szCs w:val="20"/>
        </w:rPr>
        <w:t>CE</w:t>
      </w:r>
    </w:p>
    <w:p w:rsidR="00FE2D22" w:rsidRDefault="00FE2D22" w:rsidP="00FE2D22">
      <w:pPr>
        <w:ind w:right="383"/>
        <w:rPr>
          <w:rFonts w:ascii="Arial" w:hAnsi="Arial" w:cs="Arial"/>
          <w:sz w:val="20"/>
          <w:szCs w:val="20"/>
        </w:rPr>
      </w:pPr>
      <w:r>
        <w:rPr>
          <w:rFonts w:ascii="Arial" w:hAnsi="Arial" w:cs="Arial"/>
          <w:noProof/>
          <w:sz w:val="20"/>
          <w:szCs w:val="20"/>
        </w:rPr>
        <w:t>Position</w:t>
      </w:r>
    </w:p>
    <w:p w:rsidR="00FE2D22" w:rsidRDefault="00FE2D22" w:rsidP="00FE2D22">
      <w:pPr>
        <w:ind w:right="383"/>
        <w:rPr>
          <w:rFonts w:ascii="Arial" w:hAnsi="Arial" w:cs="Arial"/>
          <w:sz w:val="20"/>
          <w:szCs w:val="20"/>
        </w:rPr>
      </w:pPr>
      <w:r>
        <w:rPr>
          <w:rFonts w:ascii="Arial" w:hAnsi="Arial" w:cs="Arial"/>
          <w:noProof/>
          <w:sz w:val="20"/>
          <w:szCs w:val="20"/>
        </w:rPr>
        <w:t>Hospital</w:t>
      </w:r>
    </w:p>
    <w:p w:rsidR="00FE2D22" w:rsidRDefault="00FE2D22" w:rsidP="00FE2D22">
      <w:pPr>
        <w:ind w:right="383"/>
        <w:rPr>
          <w:rFonts w:ascii="Arial" w:hAnsi="Arial" w:cs="Arial"/>
          <w:sz w:val="20"/>
          <w:szCs w:val="20"/>
        </w:rPr>
      </w:pPr>
      <w:r>
        <w:rPr>
          <w:rFonts w:ascii="Arial" w:hAnsi="Arial" w:cs="Arial"/>
          <w:noProof/>
          <w:sz w:val="20"/>
          <w:szCs w:val="20"/>
        </w:rPr>
        <w:t>Address 1</w:t>
      </w:r>
    </w:p>
    <w:p w:rsidR="00FE2D22" w:rsidRDefault="00FE2D22" w:rsidP="00FE2D22">
      <w:pPr>
        <w:ind w:right="383"/>
        <w:rPr>
          <w:rFonts w:ascii="Arial" w:hAnsi="Arial" w:cs="Arial"/>
          <w:sz w:val="20"/>
          <w:szCs w:val="20"/>
        </w:rPr>
      </w:pPr>
      <w:r>
        <w:rPr>
          <w:rFonts w:ascii="Arial" w:hAnsi="Arial" w:cs="Arial"/>
          <w:noProof/>
          <w:sz w:val="20"/>
          <w:szCs w:val="20"/>
        </w:rPr>
        <w:t>Address 2</w:t>
      </w:r>
    </w:p>
    <w:p w:rsidR="00FE2D22" w:rsidRDefault="00FE2D22" w:rsidP="00FE2D22">
      <w:pPr>
        <w:ind w:right="383"/>
        <w:rPr>
          <w:rFonts w:ascii="Arial" w:hAnsi="Arial" w:cs="Arial"/>
          <w:sz w:val="20"/>
          <w:szCs w:val="20"/>
        </w:rPr>
      </w:pPr>
    </w:p>
    <w:p w:rsidR="00FE2D22" w:rsidRPr="00890913" w:rsidRDefault="00FE2D22" w:rsidP="00FE2D22">
      <w:pPr>
        <w:ind w:right="383"/>
        <w:rPr>
          <w:rFonts w:ascii="Arial" w:hAnsi="Arial" w:cs="Arial"/>
          <w:sz w:val="20"/>
          <w:szCs w:val="20"/>
        </w:rPr>
      </w:pPr>
    </w:p>
    <w:p w:rsidR="00FE2D22" w:rsidRPr="00890913" w:rsidRDefault="00FE2D22" w:rsidP="00FE2D22">
      <w:pPr>
        <w:ind w:right="383"/>
        <w:rPr>
          <w:rFonts w:ascii="Arial" w:hAnsi="Arial" w:cs="Arial"/>
          <w:sz w:val="20"/>
          <w:szCs w:val="20"/>
        </w:rPr>
      </w:pPr>
      <w:r w:rsidRPr="00890913">
        <w:rPr>
          <w:rFonts w:ascii="Arial" w:hAnsi="Arial" w:cs="Arial"/>
          <w:sz w:val="20"/>
          <w:szCs w:val="20"/>
        </w:rPr>
        <w:t>Dear</w:t>
      </w:r>
      <w:r>
        <w:rPr>
          <w:rFonts w:ascii="Arial" w:hAnsi="Arial" w:cs="Arial"/>
          <w:sz w:val="20"/>
          <w:szCs w:val="20"/>
        </w:rPr>
        <w:tab/>
      </w:r>
      <w:r w:rsidRPr="00890913">
        <w:rPr>
          <w:rFonts w:ascii="Arial" w:hAnsi="Arial" w:cs="Arial"/>
          <w:sz w:val="20"/>
          <w:szCs w:val="20"/>
        </w:rPr>
        <w:t>,</w:t>
      </w:r>
    </w:p>
    <w:p w:rsidR="00FE2D22" w:rsidRPr="00890913" w:rsidRDefault="00FE2D22" w:rsidP="00FE2D22">
      <w:pPr>
        <w:ind w:right="-15"/>
        <w:rPr>
          <w:rFonts w:ascii="Arial" w:hAnsi="Arial" w:cs="Arial"/>
          <w:sz w:val="20"/>
          <w:szCs w:val="20"/>
        </w:rPr>
      </w:pPr>
    </w:p>
    <w:p w:rsidR="00FE2D22" w:rsidRDefault="00FE2D22" w:rsidP="00FE2D22">
      <w:pPr>
        <w:ind w:right="-15"/>
        <w:rPr>
          <w:rFonts w:ascii="Arial" w:hAnsi="Arial" w:cs="Arial"/>
          <w:sz w:val="20"/>
          <w:szCs w:val="20"/>
        </w:rPr>
      </w:pPr>
      <w:r>
        <w:rPr>
          <w:rFonts w:ascii="Arial" w:hAnsi="Arial" w:cs="Arial"/>
          <w:sz w:val="20"/>
          <w:szCs w:val="20"/>
        </w:rPr>
        <w:t xml:space="preserve">Thank you for your support with implementing the National Hand Hygiene Initiative at XXXX. </w:t>
      </w:r>
      <w:r w:rsidRPr="00890913">
        <w:rPr>
          <w:rFonts w:ascii="Arial" w:hAnsi="Arial" w:cs="Arial"/>
          <w:sz w:val="20"/>
          <w:szCs w:val="20"/>
        </w:rPr>
        <w:t xml:space="preserve">We believe that the full implementation of this program </w:t>
      </w:r>
      <w:r>
        <w:rPr>
          <w:rFonts w:ascii="Arial" w:hAnsi="Arial" w:cs="Arial"/>
          <w:sz w:val="20"/>
          <w:szCs w:val="20"/>
        </w:rPr>
        <w:t>across all public and private hospitals</w:t>
      </w:r>
      <w:r w:rsidRPr="00890913">
        <w:rPr>
          <w:rFonts w:ascii="Arial" w:hAnsi="Arial" w:cs="Arial"/>
          <w:sz w:val="20"/>
          <w:szCs w:val="20"/>
        </w:rPr>
        <w:t xml:space="preserve"> is the best opportunity to achieve a substantial reduction in </w:t>
      </w:r>
      <w:r w:rsidRPr="00734DAE">
        <w:rPr>
          <w:rFonts w:ascii="Arial" w:hAnsi="Arial" w:cs="Arial"/>
          <w:sz w:val="20"/>
          <w:szCs w:val="20"/>
        </w:rPr>
        <w:t>healthcare associated infections</w:t>
      </w:r>
      <w:r w:rsidRPr="00890913">
        <w:rPr>
          <w:rFonts w:ascii="Arial" w:hAnsi="Arial" w:cs="Arial"/>
          <w:sz w:val="20"/>
          <w:szCs w:val="20"/>
        </w:rPr>
        <w:t xml:space="preserve"> across the country. This will not only save lives but will also reduce costs. </w:t>
      </w:r>
    </w:p>
    <w:p w:rsidR="00FE2D22" w:rsidRPr="00890913" w:rsidRDefault="00FE2D22" w:rsidP="00FE2D22">
      <w:pPr>
        <w:ind w:right="-15"/>
        <w:rPr>
          <w:rFonts w:ascii="Arial" w:hAnsi="Arial" w:cs="Arial"/>
          <w:sz w:val="20"/>
          <w:szCs w:val="20"/>
        </w:rPr>
      </w:pPr>
    </w:p>
    <w:p w:rsidR="00FE2D22" w:rsidRDefault="00FE2D22" w:rsidP="00FE2D22">
      <w:pPr>
        <w:ind w:right="-28"/>
        <w:rPr>
          <w:rFonts w:ascii="Arial" w:hAnsi="Arial" w:cs="Arial"/>
          <w:sz w:val="20"/>
          <w:szCs w:val="20"/>
        </w:rPr>
      </w:pPr>
      <w:r w:rsidRPr="00890913">
        <w:rPr>
          <w:rFonts w:ascii="Arial" w:hAnsi="Arial" w:cs="Arial"/>
          <w:sz w:val="20"/>
          <w:szCs w:val="20"/>
        </w:rPr>
        <w:t xml:space="preserve">The Hand Hygiene </w:t>
      </w:r>
      <w:r>
        <w:rPr>
          <w:rFonts w:ascii="Arial" w:hAnsi="Arial" w:cs="Arial"/>
          <w:sz w:val="20"/>
          <w:szCs w:val="20"/>
        </w:rPr>
        <w:t xml:space="preserve">(HH) </w:t>
      </w:r>
      <w:r w:rsidRPr="00890913">
        <w:rPr>
          <w:rFonts w:ascii="Arial" w:hAnsi="Arial" w:cs="Arial"/>
          <w:sz w:val="20"/>
          <w:szCs w:val="20"/>
        </w:rPr>
        <w:t>program provides a clear, systematic and standardised approach to hand hygiene culture-change. This method, adapted from the W</w:t>
      </w:r>
      <w:r>
        <w:rPr>
          <w:rFonts w:ascii="Arial" w:hAnsi="Arial" w:cs="Arial"/>
          <w:sz w:val="20"/>
          <w:szCs w:val="20"/>
        </w:rPr>
        <w:t>orld Health Organisations “</w:t>
      </w:r>
      <w:r w:rsidRPr="00890913">
        <w:rPr>
          <w:rFonts w:ascii="Arial" w:hAnsi="Arial" w:cs="Arial"/>
          <w:sz w:val="20"/>
          <w:szCs w:val="20"/>
        </w:rPr>
        <w:t>5 Moments</w:t>
      </w:r>
      <w:r>
        <w:rPr>
          <w:rFonts w:ascii="Arial" w:hAnsi="Arial" w:cs="Arial"/>
          <w:sz w:val="20"/>
          <w:szCs w:val="20"/>
        </w:rPr>
        <w:t xml:space="preserve"> for Hand Hygiene”</w:t>
      </w:r>
      <w:r w:rsidRPr="00890913">
        <w:rPr>
          <w:rFonts w:ascii="Arial" w:hAnsi="Arial" w:cs="Arial"/>
          <w:sz w:val="20"/>
          <w:szCs w:val="20"/>
        </w:rPr>
        <w:t>’ program, has been proven to work.</w:t>
      </w:r>
      <w:r>
        <w:rPr>
          <w:rFonts w:ascii="Arial" w:hAnsi="Arial" w:cs="Arial"/>
          <w:sz w:val="20"/>
          <w:szCs w:val="20"/>
        </w:rPr>
        <w:t xml:space="preserve"> As you are aware this requires significant resources and commitment from the project team</w:t>
      </w:r>
      <w:r w:rsidRPr="0012103C">
        <w:rPr>
          <w:rFonts w:ascii="Arial" w:hAnsi="Arial" w:cs="Arial"/>
          <w:sz w:val="20"/>
          <w:szCs w:val="20"/>
        </w:rPr>
        <w:t xml:space="preserve"> to coordinate the program and undertake compliance audits</w:t>
      </w:r>
      <w:r>
        <w:rPr>
          <w:rFonts w:ascii="Arial" w:hAnsi="Arial" w:cs="Arial"/>
          <w:sz w:val="20"/>
          <w:szCs w:val="20"/>
        </w:rPr>
        <w:t>.</w:t>
      </w:r>
    </w:p>
    <w:p w:rsidR="00FE2D22" w:rsidRDefault="00FE2D22" w:rsidP="00FE2D22">
      <w:pPr>
        <w:ind w:right="-28"/>
        <w:rPr>
          <w:rFonts w:ascii="Arial" w:hAnsi="Arial" w:cs="Arial"/>
          <w:sz w:val="20"/>
          <w:szCs w:val="20"/>
        </w:rPr>
      </w:pPr>
    </w:p>
    <w:p w:rsidR="00FE2D22" w:rsidRDefault="00FE2D22" w:rsidP="00FE2D22">
      <w:pPr>
        <w:rPr>
          <w:rFonts w:ascii="Arial" w:hAnsi="Arial" w:cs="Arial"/>
          <w:sz w:val="20"/>
          <w:szCs w:val="20"/>
        </w:rPr>
      </w:pPr>
      <w:r>
        <w:rPr>
          <w:rFonts w:ascii="Arial" w:hAnsi="Arial" w:cs="Arial"/>
          <w:sz w:val="20"/>
          <w:szCs w:val="20"/>
        </w:rPr>
        <w:t>In order to streamline the process of collecting the HH compliance rates from your Health Care Workers, Hand Hygiene Australia now offers a web based data entry application that can be accessed on web enabled mobile devices</w:t>
      </w:r>
      <w:r w:rsidR="00BA2434">
        <w:rPr>
          <w:rFonts w:ascii="Arial" w:hAnsi="Arial" w:cs="Arial"/>
          <w:sz w:val="20"/>
          <w:szCs w:val="20"/>
        </w:rPr>
        <w:t xml:space="preserve"> or tablets, either Apple or Android.</w:t>
      </w:r>
      <w:r>
        <w:rPr>
          <w:rFonts w:ascii="Arial" w:hAnsi="Arial" w:cs="Arial"/>
          <w:sz w:val="20"/>
          <w:szCs w:val="20"/>
        </w:rPr>
        <w:t xml:space="preserve"> </w:t>
      </w:r>
    </w:p>
    <w:p w:rsidR="00BA2434" w:rsidRDefault="00BA2434" w:rsidP="00FE2D22">
      <w:pPr>
        <w:rPr>
          <w:rFonts w:ascii="Arial" w:hAnsi="Arial" w:cs="Arial"/>
          <w:sz w:val="20"/>
          <w:szCs w:val="20"/>
        </w:rPr>
      </w:pPr>
    </w:p>
    <w:p w:rsidR="00FE2D22" w:rsidRDefault="00FE2D22" w:rsidP="00FE2D22">
      <w:pPr>
        <w:rPr>
          <w:color w:val="1F497D"/>
        </w:rPr>
      </w:pPr>
      <w:r>
        <w:rPr>
          <w:rFonts w:ascii="Arial" w:hAnsi="Arial" w:cs="Arial"/>
          <w:sz w:val="20"/>
          <w:szCs w:val="20"/>
        </w:rPr>
        <w:t xml:space="preserve">This new technology uses either </w:t>
      </w:r>
      <w:r w:rsidR="00BA2434">
        <w:rPr>
          <w:rFonts w:ascii="Arial" w:hAnsi="Arial" w:cs="Arial"/>
          <w:sz w:val="20"/>
          <w:szCs w:val="20"/>
        </w:rPr>
        <w:t>mobile</w:t>
      </w:r>
      <w:r>
        <w:rPr>
          <w:rFonts w:ascii="Arial" w:hAnsi="Arial" w:cs="Arial"/>
          <w:sz w:val="20"/>
          <w:szCs w:val="20"/>
        </w:rPr>
        <w:t xml:space="preserve"> networks or wireless technology for connection. The application allows the auditor to “sync” directly into the national database, removes duplicate data entry and minimises data entry error through a series of validation rules.</w:t>
      </w:r>
    </w:p>
    <w:p w:rsidR="00FE2D22" w:rsidRDefault="00FE2D22" w:rsidP="00FE2D22">
      <w:pPr>
        <w:rPr>
          <w:color w:val="1F497D"/>
        </w:rPr>
      </w:pPr>
    </w:p>
    <w:p w:rsidR="00FE2D22" w:rsidRDefault="00FE2D22" w:rsidP="00FE2D22">
      <w:pPr>
        <w:ind w:right="-15"/>
        <w:rPr>
          <w:rFonts w:ascii="Arial" w:hAnsi="Arial" w:cs="Arial"/>
          <w:sz w:val="20"/>
          <w:szCs w:val="20"/>
        </w:rPr>
      </w:pPr>
      <w:r>
        <w:rPr>
          <w:rFonts w:ascii="Arial" w:hAnsi="Arial" w:cs="Arial"/>
          <w:sz w:val="20"/>
          <w:szCs w:val="20"/>
        </w:rPr>
        <w:t xml:space="preserve">Importantly the hand hygiene coordinator still has the ability to check all your data before submitting it into the national database. As soon as the data is entered into the national database local reporting can commence. </w:t>
      </w:r>
    </w:p>
    <w:p w:rsidR="00FE2D22" w:rsidRDefault="00FE2D22" w:rsidP="00FE2D22">
      <w:pPr>
        <w:ind w:right="-15"/>
        <w:rPr>
          <w:rFonts w:ascii="Arial" w:hAnsi="Arial" w:cs="Arial"/>
          <w:sz w:val="20"/>
          <w:szCs w:val="20"/>
        </w:rPr>
      </w:pPr>
    </w:p>
    <w:p w:rsidR="00FE2D22" w:rsidRDefault="00FE2D22" w:rsidP="00FE2D22">
      <w:pPr>
        <w:ind w:right="383"/>
        <w:rPr>
          <w:rFonts w:ascii="Arial" w:hAnsi="Arial" w:cs="Arial"/>
          <w:sz w:val="20"/>
          <w:szCs w:val="20"/>
        </w:rPr>
      </w:pPr>
      <w:r>
        <w:rPr>
          <w:rFonts w:ascii="Arial" w:hAnsi="Arial" w:cs="Arial"/>
          <w:sz w:val="20"/>
          <w:szCs w:val="20"/>
        </w:rPr>
        <w:t xml:space="preserve">There is a one off capital cost which will vary depending on the product you choose, but this will quickly be recovered as facilities that have already embraced this new technology report a 50% reduction in data management time </w:t>
      </w:r>
    </w:p>
    <w:p w:rsidR="00FE2D22" w:rsidRDefault="00FE2D22" w:rsidP="00FE2D22">
      <w:pPr>
        <w:ind w:right="383"/>
        <w:rPr>
          <w:rFonts w:ascii="Arial" w:hAnsi="Arial" w:cs="Arial"/>
          <w:sz w:val="20"/>
          <w:szCs w:val="20"/>
        </w:rPr>
      </w:pPr>
    </w:p>
    <w:p w:rsidR="00FE2D22" w:rsidRDefault="00FE2D22" w:rsidP="00FE2D22">
      <w:pPr>
        <w:ind w:right="383"/>
        <w:rPr>
          <w:rFonts w:ascii="Arial" w:hAnsi="Arial" w:cs="Arial"/>
          <w:sz w:val="20"/>
          <w:szCs w:val="20"/>
        </w:rPr>
      </w:pPr>
      <w:r>
        <w:rPr>
          <w:rFonts w:ascii="Arial" w:hAnsi="Arial" w:cs="Arial"/>
          <w:sz w:val="20"/>
          <w:szCs w:val="20"/>
        </w:rPr>
        <w:t xml:space="preserve">If you would like to discuss any of the above details, or want any more information about the new mobile web application please contact </w:t>
      </w:r>
      <w:r w:rsidR="00BA2434">
        <w:rPr>
          <w:rFonts w:ascii="Arial" w:hAnsi="Arial" w:cs="Arial"/>
          <w:sz w:val="20"/>
          <w:szCs w:val="20"/>
        </w:rPr>
        <w:t>HHA</w:t>
      </w:r>
      <w:r>
        <w:rPr>
          <w:rFonts w:ascii="Arial" w:hAnsi="Arial" w:cs="Arial"/>
          <w:sz w:val="20"/>
          <w:szCs w:val="20"/>
        </w:rPr>
        <w:t xml:space="preserve"> on 03 9496 6</w:t>
      </w:r>
      <w:r w:rsidR="00BA2434">
        <w:rPr>
          <w:rFonts w:ascii="Arial" w:hAnsi="Arial" w:cs="Arial"/>
          <w:sz w:val="20"/>
          <w:szCs w:val="20"/>
        </w:rPr>
        <w:t>707</w:t>
      </w:r>
      <w:r>
        <w:rPr>
          <w:rFonts w:ascii="Arial" w:hAnsi="Arial" w:cs="Arial"/>
          <w:sz w:val="20"/>
          <w:szCs w:val="20"/>
        </w:rPr>
        <w:t>.</w:t>
      </w:r>
      <w:bookmarkStart w:id="0" w:name="_GoBack"/>
      <w:bookmarkEnd w:id="0"/>
    </w:p>
    <w:p w:rsidR="00FE2D22" w:rsidRDefault="00FE2D22" w:rsidP="00FE2D22">
      <w:pPr>
        <w:ind w:right="383"/>
        <w:rPr>
          <w:rFonts w:ascii="Arial" w:hAnsi="Arial" w:cs="Arial"/>
          <w:sz w:val="20"/>
          <w:szCs w:val="20"/>
        </w:rPr>
      </w:pPr>
    </w:p>
    <w:p w:rsidR="00FE2D22" w:rsidRDefault="00FE2D22" w:rsidP="00FE2D22">
      <w:pPr>
        <w:ind w:right="383"/>
        <w:rPr>
          <w:rFonts w:ascii="Arial" w:hAnsi="Arial" w:cs="Arial"/>
          <w:sz w:val="20"/>
          <w:szCs w:val="20"/>
        </w:rPr>
      </w:pPr>
    </w:p>
    <w:p w:rsidR="00FE2D22" w:rsidRDefault="00FE2D22"/>
    <w:sectPr w:rsidR="00FE2D22" w:rsidSect="00240FD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EE5" w:rsidRDefault="00352EE5" w:rsidP="003A5C46">
      <w:r>
        <w:separator/>
      </w:r>
    </w:p>
  </w:endnote>
  <w:endnote w:type="continuationSeparator" w:id="0">
    <w:p w:rsidR="00352EE5" w:rsidRDefault="00352EE5" w:rsidP="003A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EE5" w:rsidRDefault="00352EE5" w:rsidP="003A5C46">
      <w:r>
        <w:separator/>
      </w:r>
    </w:p>
  </w:footnote>
  <w:footnote w:type="continuationSeparator" w:id="0">
    <w:p w:rsidR="00352EE5" w:rsidRDefault="00352EE5" w:rsidP="003A5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22"/>
    <w:rsid w:val="00240FD1"/>
    <w:rsid w:val="00352EE5"/>
    <w:rsid w:val="003A5C46"/>
    <w:rsid w:val="00A5203D"/>
    <w:rsid w:val="00BA2434"/>
    <w:rsid w:val="00FE2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D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D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Austin Health</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bellis</dc:creator>
  <cp:lastModifiedBy>ryankz</cp:lastModifiedBy>
  <cp:revision>2</cp:revision>
  <dcterms:created xsi:type="dcterms:W3CDTF">2017-09-14T01:11:00Z</dcterms:created>
  <dcterms:modified xsi:type="dcterms:W3CDTF">2017-09-14T01:11:00Z</dcterms:modified>
</cp:coreProperties>
</file>